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D3FEE" w:rsidRDefault="00CD3FEE" w:rsidP="00CD3FEE">
      <w:pPr>
        <w:rPr>
          <w:rFonts w:ascii="Segoe UI" w:hAnsi="Segoe UI" w:cs="Segoe UI"/>
          <w:sz w:val="32"/>
          <w:szCs w:val="32"/>
        </w:rPr>
      </w:pPr>
    </w:p>
    <w:p w:rsidR="00CD3FEE" w:rsidRPr="00CD3FEE" w:rsidRDefault="00CD3FEE" w:rsidP="00CD3FEE">
      <w:pPr>
        <w:jc w:val="center"/>
        <w:rPr>
          <w:rFonts w:ascii="Segoe UI" w:hAnsi="Segoe UI" w:cs="Segoe UI"/>
          <w:sz w:val="32"/>
          <w:szCs w:val="32"/>
        </w:rPr>
      </w:pPr>
      <w:r w:rsidRPr="00CD3FEE">
        <w:rPr>
          <w:rFonts w:ascii="Segoe UI" w:hAnsi="Segoe UI" w:cs="Segoe UI"/>
          <w:sz w:val="32"/>
          <w:szCs w:val="32"/>
        </w:rPr>
        <w:t>Ипотека: итоги  года</w:t>
      </w:r>
    </w:p>
    <w:p w:rsidR="00CD3FEE" w:rsidRDefault="00CD3FEE" w:rsidP="00CD3FEE">
      <w:pPr>
        <w:jc w:val="both"/>
        <w:rPr>
          <w:rFonts w:cs="Times New Roman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CD3FEE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CD3FEE">
        <w:rPr>
          <w:rFonts w:ascii="Segoe UI" w:hAnsi="Segoe UI" w:cs="Segoe UI"/>
          <w:sz w:val="28"/>
          <w:szCs w:val="28"/>
        </w:rPr>
        <w:t xml:space="preserve">  по Красноярскому краю отмечает снижение показателей по количеству регистрационных записей об ипотеке.</w:t>
      </w:r>
    </w:p>
    <w:p w:rsidR="00CD3FEE" w:rsidRPr="00CD3FEE" w:rsidRDefault="00CD3FEE" w:rsidP="00CD3FEE">
      <w:pPr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>Анализ регистрационных действий показал снижение количества регистрации ипотеки в целом на 16,2%, при этом количество регистрационных действий по ипотеке жилых помещений снизилось на 21,38%  по сравнению с аналогичным периодом 2014 года.</w:t>
      </w: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>Общее количество ипотечных сделок по итогам 2015 года составило 57 171.</w:t>
      </w:r>
    </w:p>
    <w:p w:rsid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>Наибольшее количество дел, поступивших на государственную регистрацию в 2015 году, стали дополнительные соглашения к договорам ипотеки, изменяющие размер процентной ставки и срок исполнения кредитных обязательств, а также уступки прав по обеспеченному ипотекой обязательству или по договору ипотеки.</w:t>
      </w: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>Кроме того, даже при стабильном общем  снижении регистрации ипотеки в 2015 году количество ипотеки на основании договора на объекты недвижимости нежилого назначения возросло почти на 13 %.</w:t>
      </w:r>
    </w:p>
    <w:p w:rsid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r w:rsidRPr="00CD3FEE">
        <w:rPr>
          <w:rFonts w:ascii="Segoe UI" w:hAnsi="Segoe UI" w:cs="Segoe UI"/>
          <w:sz w:val="28"/>
          <w:szCs w:val="28"/>
        </w:rPr>
        <w:t>Следует отметить, что ипотека на сегодняшний день является практически единственным растущим видом кредитования. Большую роль в ее развитии в 2015 году сыграли Правила предоставления субсидий из федерального бюджета российским кредитным организациям и открытому акционерному обществу «Агентство по ипотечному жилищному кредитованию» на возмещение недополученных доходов по выданным (приобретенным) жилищным (ипотечным) кредитам (займам), утвержденные Постановлением Правительства РФ № 220 от 13.03.2015.</w:t>
      </w:r>
    </w:p>
    <w:p w:rsid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</w:p>
    <w:p w:rsidR="00CD3FEE" w:rsidRPr="00CD3FEE" w:rsidRDefault="00CD3FEE" w:rsidP="00CD3FEE">
      <w:p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CD3FEE">
        <w:rPr>
          <w:rFonts w:ascii="Segoe UI" w:hAnsi="Segoe UI" w:cs="Segoe UI"/>
          <w:sz w:val="28"/>
          <w:szCs w:val="28"/>
        </w:rPr>
        <w:t xml:space="preserve">Однако, несмотря на государственное субсидирование ставки по ипотеке, </w:t>
      </w:r>
      <w:r w:rsidRPr="00CD3FEE">
        <w:rPr>
          <w:rFonts w:ascii="Segoe UI" w:hAnsi="Segoe UI" w:cs="Segoe UI"/>
          <w:sz w:val="28"/>
          <w:szCs w:val="28"/>
        </w:rPr>
        <w:lastRenderedPageBreak/>
        <w:t>общее количество ипотечных сделок в текущем году снизилось, одной из причин снижения спроса является опережающий по сравнению с доходами населения рост цен на недвижимость и нарастание кризисных тенденций в экономике, что привело к снижению платежеспособности населения под давлением инфляции и «оптимизацией» зарплаты или потери работы.</w:t>
      </w:r>
      <w:proofErr w:type="gramEnd"/>
    </w:p>
    <w:p w:rsidR="00CD3FEE" w:rsidRDefault="00CD3FEE" w:rsidP="00CD3FEE">
      <w:pPr>
        <w:rPr>
          <w:rFonts w:ascii="Segoe UI" w:hAnsi="Segoe UI" w:cs="Segoe UI"/>
          <w:sz w:val="18"/>
          <w:szCs w:val="18"/>
        </w:rPr>
      </w:pPr>
    </w:p>
    <w:p w:rsidR="00CD3FEE" w:rsidRDefault="00CD3FEE" w:rsidP="00CD3FEE">
      <w:pPr>
        <w:rPr>
          <w:rFonts w:ascii="Segoe UI" w:hAnsi="Segoe UI" w:cs="Segoe UI"/>
          <w:sz w:val="18"/>
          <w:szCs w:val="18"/>
        </w:rPr>
      </w:pPr>
    </w:p>
    <w:p w:rsidR="00CD3FEE" w:rsidRDefault="00CD3FEE" w:rsidP="00CD3FEE">
      <w:pPr>
        <w:rPr>
          <w:rFonts w:ascii="Segoe UI" w:hAnsi="Segoe UI" w:cs="Segoe UI"/>
          <w:sz w:val="18"/>
          <w:szCs w:val="18"/>
        </w:rPr>
      </w:pPr>
    </w:p>
    <w:p w:rsidR="001B3747" w:rsidRDefault="001B3747" w:rsidP="00CD3FEE">
      <w:pPr>
        <w:rPr>
          <w:rFonts w:ascii="Segoe UI" w:hAnsi="Segoe UI" w:cs="Segoe UI"/>
          <w:sz w:val="18"/>
          <w:szCs w:val="18"/>
        </w:rPr>
      </w:pPr>
    </w:p>
    <w:p w:rsidR="001B3747" w:rsidRPr="00D80D8A" w:rsidRDefault="001B3747" w:rsidP="001B3747">
      <w:pPr>
        <w:pStyle w:val="af"/>
        <w:rPr>
          <w:rFonts w:ascii="Segoe UI" w:hAnsi="Segoe UI" w:cs="Segoe UI"/>
          <w:sz w:val="18"/>
          <w:szCs w:val="18"/>
        </w:rPr>
      </w:pPr>
      <w:r w:rsidRPr="00D80D8A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D80D8A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80D8A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1B3747" w:rsidRPr="00D80D8A" w:rsidRDefault="001B3747" w:rsidP="001B3747">
      <w:pPr>
        <w:pStyle w:val="af"/>
        <w:rPr>
          <w:rFonts w:ascii="Segoe UI" w:hAnsi="Segoe UI" w:cs="Segoe UI"/>
          <w:sz w:val="18"/>
          <w:szCs w:val="18"/>
        </w:rPr>
      </w:pPr>
      <w:r w:rsidRPr="00D80D8A">
        <w:rPr>
          <w:rFonts w:ascii="Segoe UI" w:hAnsi="Segoe UI" w:cs="Segoe UI"/>
          <w:sz w:val="18"/>
          <w:szCs w:val="18"/>
        </w:rPr>
        <w:t>(391) 2- 524-367</w:t>
      </w:r>
      <w:r w:rsidRPr="00D80D8A">
        <w:rPr>
          <w:rFonts w:ascii="Segoe UI" w:hAnsi="Segoe UI" w:cs="Segoe UI"/>
          <w:sz w:val="18"/>
          <w:szCs w:val="18"/>
        </w:rPr>
        <w:br/>
        <w:t>(391) 2- 524-356</w:t>
      </w:r>
    </w:p>
    <w:p w:rsidR="001B3747" w:rsidRPr="00D80D8A" w:rsidRDefault="001B3747" w:rsidP="001B3747">
      <w:pPr>
        <w:pStyle w:val="af"/>
        <w:rPr>
          <w:rFonts w:ascii="Segoe UI" w:hAnsi="Segoe UI" w:cs="Segoe UI"/>
          <w:sz w:val="18"/>
          <w:szCs w:val="18"/>
        </w:rPr>
      </w:pPr>
      <w:r w:rsidRPr="00D80D8A">
        <w:rPr>
          <w:rFonts w:ascii="Segoe UI" w:hAnsi="Segoe UI" w:cs="Segoe UI"/>
          <w:sz w:val="18"/>
          <w:szCs w:val="18"/>
        </w:rPr>
        <w:t>Страница «</w:t>
      </w:r>
      <w:proofErr w:type="spellStart"/>
      <w:r w:rsidRPr="00D80D8A">
        <w:rPr>
          <w:rFonts w:ascii="Segoe UI" w:hAnsi="Segoe UI" w:cs="Segoe UI"/>
          <w:sz w:val="18"/>
          <w:szCs w:val="18"/>
        </w:rPr>
        <w:t>ВКонтакте</w:t>
      </w:r>
      <w:proofErr w:type="spellEnd"/>
      <w:r w:rsidRPr="00D80D8A">
        <w:rPr>
          <w:rFonts w:ascii="Segoe UI" w:hAnsi="Segoe UI" w:cs="Segoe UI"/>
          <w:sz w:val="18"/>
          <w:szCs w:val="18"/>
        </w:rPr>
        <w:t xml:space="preserve">» </w:t>
      </w:r>
      <w:hyperlink r:id="rId8" w:history="1">
        <w:r w:rsidRPr="00D80D8A">
          <w:rPr>
            <w:rStyle w:val="a5"/>
            <w:rFonts w:ascii="Segoe UI" w:hAnsi="Segoe UI" w:cs="Segoe UI"/>
            <w:sz w:val="18"/>
            <w:szCs w:val="18"/>
          </w:rPr>
          <w:t>http://vk.com/to24.rosreestr</w:t>
        </w:r>
      </w:hyperlink>
    </w:p>
    <w:p w:rsidR="001B3747" w:rsidRPr="00710389" w:rsidRDefault="001B3747" w:rsidP="00CD3FEE">
      <w:pPr>
        <w:rPr>
          <w:rFonts w:ascii="Segoe UI" w:hAnsi="Segoe UI" w:cs="Segoe UI"/>
          <w:sz w:val="18"/>
          <w:szCs w:val="18"/>
        </w:rPr>
      </w:pPr>
    </w:p>
    <w:p w:rsidR="00710389" w:rsidRPr="003F37E3" w:rsidRDefault="00710389" w:rsidP="004F3D46">
      <w:pPr>
        <w:jc w:val="both"/>
      </w:pPr>
    </w:p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710389" w:rsidRPr="00710389" w:rsidRDefault="00710389" w:rsidP="00710389"/>
    <w:p w:rsidR="00710389" w:rsidRPr="001B3747" w:rsidRDefault="00710389" w:rsidP="00656ACD">
      <w:pPr>
        <w:rPr>
          <w:rFonts w:ascii="Segoe UI" w:hAnsi="Segoe UI" w:cs="Segoe UI"/>
          <w:sz w:val="18"/>
          <w:szCs w:val="18"/>
        </w:rPr>
      </w:pPr>
    </w:p>
    <w:sectPr w:rsidR="00710389" w:rsidRPr="001B3747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EE" w:rsidRDefault="00CD3FEE">
      <w:r>
        <w:separator/>
      </w:r>
    </w:p>
  </w:endnote>
  <w:endnote w:type="continuationSeparator" w:id="0">
    <w:p w:rsidR="00CD3FEE" w:rsidRDefault="00CD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EE" w:rsidRPr="008B7D26" w:rsidRDefault="00CD3FEE">
    <w:pPr>
      <w:pStyle w:val="a3"/>
      <w:jc w:val="center"/>
      <w:rPr>
        <w:lang w:val="en-US"/>
      </w:rPr>
    </w:pPr>
  </w:p>
  <w:p w:rsidR="00CD3FEE" w:rsidRDefault="00CD3F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EE" w:rsidRDefault="00CD3FEE">
      <w:r>
        <w:separator/>
      </w:r>
    </w:p>
  </w:footnote>
  <w:footnote w:type="continuationSeparator" w:id="0">
    <w:p w:rsidR="00CD3FEE" w:rsidRDefault="00CD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2DD7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B3747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3FEE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 Spacing"/>
    <w:uiPriority w:val="1"/>
    <w:qFormat/>
    <w:rsid w:val="001B374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5</cp:revision>
  <cp:lastPrinted>2015-11-02T02:34:00Z</cp:lastPrinted>
  <dcterms:created xsi:type="dcterms:W3CDTF">2016-01-12T09:16:00Z</dcterms:created>
  <dcterms:modified xsi:type="dcterms:W3CDTF">2016-01-27T02:22:00Z</dcterms:modified>
</cp:coreProperties>
</file>